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  <w:bookmarkStart w:id="0" w:name="_GoBack"/>
      <w:bookmarkEnd w:id="0"/>
      <w:r w:rsidRPr="00240A3B"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  <w:t>Metodika pro veřejnost k mimořádné události</w:t>
      </w:r>
    </w:p>
    <w:p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</w:p>
    <w:p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Způsoby varování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5680" behindDoc="0" locked="0" layoutInCell="1" allowOverlap="0" wp14:anchorId="53F24C81" wp14:editId="116DD8B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2066925"/>
            <wp:effectExtent l="0" t="0" r="0" b="9525"/>
            <wp:wrapSquare wrapText="bothSides"/>
            <wp:docPr id="1" name="obrázek 2" descr="http://www.zachranny-kruh.cz/image.php?idx=577&amp;mw=182&amp;mh=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577&amp;mw=182&amp;mh=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Obyvatelstvo je v případě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že může dojít nebo již došlo k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mimořádné události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která ohrožuje životy a zdraví občanů, majetek a životní prostředí,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varováno všemi dostupnými prostředky.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ZÁKLAD tvoří: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SYSTÉM dálkově ovládaných SIRÉN</w:t>
      </w:r>
    </w:p>
    <w:p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Varování prostřednictvím 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se provádí jednotným varovným signálem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" VŠEOBECNÁ VÝSTRAHA"</w:t>
      </w:r>
    </w:p>
    <w:p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Varování sirénami je doplněno poskytnutím verbálních tísňových informací prostřednictvím elektronických sirén, které jsou vybaveny modulem pro vysílání mluvených informací a prostřednictvím hromadných sdělovacích prostředků (rádia, televize, tisku,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interneut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:rsidR="00240A3B" w:rsidRPr="00240A3B" w:rsidRDefault="00240A3B" w:rsidP="00240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 mohou být použity dle potřeby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(lokálně, na ohroženém území nebo i na území celého státu)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6704" behindDoc="0" locked="0" layoutInCell="1" allowOverlap="0" wp14:anchorId="2BF58ABD" wp14:editId="05D8459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2" name="obrázek 3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 HROMADNÉ SDĚLOVACÍ PROSTŘEDKY - rádia, televize, tisk, internet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NÁHRADNÍ ZPŮSOBY VAROVÁNÍ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se používají v místech, která nejsou pokryta varovným signálem nebo v případě poruchy 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varování). </w:t>
      </w:r>
    </w:p>
    <w:p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celostátní působností - veřejnoprávní rozhlas a televize, regionální rádia, regionální kabelové televize, celostátní a regionální tisk, internet</w:t>
      </w:r>
    </w:p>
    <w:p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místní působností - regionální rozhlasové a televizní stanice, místní sirény, místní rozhlas a další zvukové signály, tisk a vyhlášky pro obyvatelstvo, světelné informační panely, reklamní poutače, letáky z letadel, radiové sítě dispečinků, osobní kontakt a jiné způsoby informování a varování</w:t>
      </w:r>
    </w:p>
    <w:p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orgány IZS - ampliony, elektronické sirény, moto-spojky, megafony, rozhlasové vozy a další speciální prostředky</w:t>
      </w:r>
    </w:p>
    <w:p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lastRenderedPageBreak/>
        <w:t>Varovný signál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JEDINÝM VAROVNÝM SIGNÁLEM určeným obyvatelstvu je signál "VŠEOBECNÁ VÝSTRAHA"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FF0000"/>
          <w:sz w:val="18"/>
          <w:szCs w:val="18"/>
          <w:lang w:eastAsia="cs-CZ"/>
        </w:rPr>
        <w:drawing>
          <wp:inline distT="0" distB="0" distL="0" distR="0" wp14:anchorId="0E706EC4" wp14:editId="0A561E1D">
            <wp:extent cx="2371725" cy="1145540"/>
            <wp:effectExtent l="0" t="0" r="9525" b="0"/>
            <wp:docPr id="3" name="obrázek 7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br/>
      </w:r>
    </w:p>
    <w:p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Kolísavý tón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dobu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140 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sekund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,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zpravidla 3x opakovaný v cca tříminutových intervalech.</w:t>
      </w:r>
    </w:p>
    <w:p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Vyhlašuje se při bezprostředním ohrožení mimořádnou událostí nebo při jejím nenadálém vzniku.</w:t>
      </w:r>
    </w:p>
    <w:p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akustickém tónu sirény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bude následovat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bezprostřední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tísňová informace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nebo tísňová informace prostřednictvím hromadných sdělovacích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(celorepublikové, regionální, místní)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pro vyrozumění obyvatelstva o hrozící nebo již vzniklé mimořádné události.</w:t>
      </w:r>
    </w:p>
    <w:p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Zvuk sirény vyjadřující varovný signál "Všeobecná výstraha" znamená vždy nějaké nebezpečí. Bude nutné se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UKRÝT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nebo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OPUSTIT OHROŽENÝ PROSTOR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(EVAKUOVAT)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a dodržovat stanovená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opatření !!!</w:t>
      </w:r>
      <w:proofErr w:type="gramEnd"/>
    </w:p>
    <w:p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TENTO SIGNÁL JE URČEN PRO VEŘEJNOST.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66"/>
          <w:sz w:val="18"/>
          <w:szCs w:val="18"/>
          <w:lang w:eastAsia="cs-CZ"/>
        </w:rPr>
        <w:t>DALŠÍ SIGNÁLY SIRÉN JSOU URČENÉ PROFESIONÁLŮM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ZKOUŠKA SIRÉN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6742775E" wp14:editId="7BEA3C5E">
            <wp:extent cx="2381250" cy="1130300"/>
            <wp:effectExtent l="0" t="0" r="0" b="0"/>
            <wp:docPr id="5" name="obrázek 9" descr="http://www.zachranny-kruh.cz/image.php?idx=576&amp;mw=250&amp;mh=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chranny-kruh.cz/image.php?idx=576&amp;mw=250&amp;mh=1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erušovaný tón sirén znějící po dobu 140 sekund.</w:t>
      </w:r>
    </w:p>
    <w:p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Provádí se zpravidla každou 1. středu v měsíci </w:t>
      </w:r>
      <w:proofErr w:type="gram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</w:t>
      </w:r>
      <w:proofErr w:type="gram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12.00 hodin.</w:t>
      </w:r>
    </w:p>
    <w:p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pro HZS k odzkoušení technického stavu sirén.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 POŽÁRNÍ POPLACH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54AA9F7A" wp14:editId="30B4F6FE">
            <wp:extent cx="2406650" cy="1165860"/>
            <wp:effectExtent l="0" t="0" r="0" b="0"/>
            <wp:docPr id="7" name="obrázek 11" descr="http://www.zachranny-kruh.cz/image.php?idx=574&amp;mw=253&amp;mh=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chranny-kruh.cz/image.php?idx=574&amp;mw=253&amp;mh=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Přerušovaný tón sirény znějící po dobu 1 minuty.</w:t>
      </w:r>
    </w:p>
    <w:p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ke svolávání dobrovolných hasičů v obci.</w:t>
      </w:r>
    </w:p>
    <w:p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lastRenderedPageBreak/>
        <w:t>Co dělat, když zazní "SIRÉNA"?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7728" behindDoc="0" locked="0" layoutInCell="1" allowOverlap="0" wp14:anchorId="787C61C8" wp14:editId="56C02B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9" name="obrázek 4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Jestliže zazní siréna a její varovný signál "Všeobecná výstraha", znamená to vždy nějaké nebezpečí. 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Znamená to, že může dojít nebo již došlo k nějaké mimořádné události, která ohrožuje životy a zdraví občanů, majetek a životní prostředí.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8752" behindDoc="0" locked="0" layoutInCell="1" allowOverlap="0" wp14:anchorId="2560BBF2" wp14:editId="0B16FE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143000"/>
            <wp:effectExtent l="0" t="0" r="9525" b="0"/>
            <wp:wrapSquare wrapText="bothSides"/>
            <wp:docPr id="10" name="obrázek 5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Po zaznění varovného signálu "Všeobecná výstraha", nebo poté, co se jiným způsobem dozvíte o hrozbě nebo vzniku mimořádné události, a pokud nejde zjevně o povodeň nebo zemětřesení, JEDNEJTE PODLE NÁSLEDUJÍCÍCH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POKYNŮ !!! - tento</w:t>
      </w:r>
      <w:proofErr w:type="gramEnd"/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postup vás ochrání před naprostou většinou případných rizik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OKAMŽITĚ SE UKRYJTE v NEJBLIŽŠÍ BUDOVĚ. JSTE-LI V BUDOVĚ, ZŮSTAŇTE UVNITŘ</w:t>
      </w:r>
    </w:p>
    <w:p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Vyhledejte ukrytí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nejbližší budově.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Tou může být výrobní závod, úřad, kancelář, obchod, veřejná budova i soukromý dům.</w:t>
      </w:r>
    </w:p>
    <w:p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Jestliže cestujete automobilem a uslyšíte varovný signál,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zaparkujte automobil a vyhledejte ukrytí v nejbližší budově.</w:t>
      </w:r>
    </w:p>
    <w:p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Pokud je to možné, jděte raději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 vyšších pater.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Většina škodlivin je těžší než vzduch, a proto je nebezpečné hledání úkrytu před nimi ve sklepě nebo v přízemí. Látky lehčí než vzduch jsou naproti tomu prchavé, rychle stoupají vzhůru do atmosféry, a proto vás v budově se zavřenými zpravidla neohrozí.</w:t>
      </w:r>
    </w:p>
    <w:p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Pokud je to možné určit, jděte do té části budovy, která je odvrácená od místa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indicentu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budově zůstaňte, dokud neobdržíte informaci o tom, že ohrožení pominulo,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nebo dokud nebudete k opuštění budovy vyzváni např. z důvodu evakuace.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Poznámka: Prověř, zda lidé v tvém okolí slyšeli signál a reagují na varování, případně </w:t>
      </w:r>
      <w:proofErr w:type="spellStart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pomož</w:t>
      </w:r>
      <w:proofErr w:type="spell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 dětem, starým a zdravotně postiženým lidem 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9776" behindDoc="0" locked="0" layoutInCell="1" allowOverlap="0" wp14:anchorId="0114377A" wp14:editId="7FA0E39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47825" cy="1543050"/>
            <wp:effectExtent l="0" t="0" r="9525" b="0"/>
            <wp:wrapSquare wrapText="bothSides"/>
            <wp:docPr id="11" name="obrázek 6" descr="http://www.zachranny-kruh.cz/image.php?idx=581&amp;mw=173&amp;mh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chranny-kruh.cz/image.php?idx=581&amp;mw=173&amp;mh=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 ZAVŘETE DVEŘE A OKNA V BUDOVĚ A PODLE MOŽNOSTÍ JE UTĚSNĚTE</w:t>
      </w:r>
    </w:p>
    <w:p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Když jste v budově, zavřete dveře a okna. Siréna může s velkou pravděpodobností signalizovat únik toxických látek, plynů, radiačních zplodin a jedů. Uzavřením prostoru snížíte pravděpodobnost zamoření úkrytového prostoru a tím i osob v něm.</w:t>
      </w:r>
    </w:p>
    <w:p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místnostech uhaste otevřený oheň. Vypněte a ucpěte klimatizaci a větrání (digestoře, odsavače par, krbové </w:t>
      </w:r>
      <w:proofErr w:type="gram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sopouchy..).</w:t>
      </w:r>
      <w:proofErr w:type="gramEnd"/>
    </w:p>
    <w:p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Průnik látky okny omezte samolepící páskou nebo závěsy namočenými ve vodě nebo v roztoku vody s kyselinou citronovou nebo sodou.</w:t>
      </w:r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0800" behindDoc="0" locked="0" layoutInCell="1" allowOverlap="0" wp14:anchorId="5AEB970A" wp14:editId="1B0E497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12" name="obrázek 7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ZAPNĚTE RÁDIO NEBO TELEVIZI</w:t>
      </w:r>
    </w:p>
    <w:p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Informace o tom, co se stalo, proč byla spuštěna siréna a varováno obyvatelstvo a co dělat dále, uslyšíte v mimořádných zpravodajstvích hromadných informačních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(celostátních, regionálních nebo místních - dle rozsahu mimořádné události).</w:t>
      </w:r>
    </w:p>
    <w:p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případě výpadku elektrického proudu využijte přenosný radiopřijímač na baterie.</w:t>
      </w:r>
    </w:p>
    <w:p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Tísňové informace jsou sdělovány i obecním rozhlasem, popř. elektronickými sirénami nebo jinými náhradními způsoby.</w:t>
      </w:r>
    </w:p>
    <w:p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 xml:space="preserve">Vždy vyslechněte pokyny, je-li výhodnější okamžitá evakuace nebo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ukrytí !!!</w:t>
      </w:r>
      <w:proofErr w:type="gramEnd"/>
    </w:p>
    <w:p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4)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DALŠÍ DŮLEŽITÉ RADY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Prověřte, zda lidé ve vašem okolí (soused, lidé v budově, kam jste se ukryli) slyšeli varování a reagují na něj. Pokud ne, varujte je, informujte je o náležitém chování a poskytněte jim případnou pomoc. Přitom zejména nezapomeňte na staré, nemocné a neslyšící osoby.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1824" behindDoc="0" locked="0" layoutInCell="1" allowOverlap="0" wp14:anchorId="19375ED8" wp14:editId="7C3E43D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2076450"/>
            <wp:effectExtent l="0" t="0" r="0" b="0"/>
            <wp:wrapSquare wrapText="bothSides"/>
            <wp:docPr id="13" name="obrázek 8" descr="http://www.zachranny-kruh.cz/image.php?idx=660&amp;mw=150&amp;mh=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chranny-kruh.cz/image.php?idx=660&amp;mw=150&amp;mh=2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Chaoticky reagující osoby uklidňujte a sami nerozšiřujte poplašné a neověřené zprávy.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Netelefonujte zbytečně. Telefonní síť je v situacích ohrožení přetížena.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Budete-li potřebovat z jakýchkoliv důvodů pomoc, upozorněte na sebe nejlépe tím, že z okna pověsíte bílý ručník (prostěradlo), jako znamení pro záchranné složky.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Při prvním kontaktu se záchranáři je informujte o vývoji situace. V případě, že vy nebo osoby ve vaší blízkosti pocítíte zdravotní potíže, na tuto skutečnost záchranáře upozorněte.</w:t>
      </w:r>
    </w:p>
    <w:p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Zároveň ale zdůrazňujeme, že různé situace, zejména co se týče úniku chemických látek, mohou vyžadovat jiný přístup. Závisí na konkrétní sloučenině i na povětrnostních podmínkách. Někdy je vhodnější riskovat dílčí otravu a snažit se ze zasažené oblasti uprchnout; někdy vám ukrytí ve vyšších patrech budov pomůže jen na krátkou dobu. Sledujte proto zejména, jaké sloučeniny jsou ve vašem okolí nejčastěji skladovány (například v areálu určité továrny) a informujte se o nejvhodnější reakci na jejich případný únik.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 xml:space="preserve">o dělat, když bude nařízena </w:t>
      </w:r>
      <w:proofErr w:type="gramStart"/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evakuace ?</w:t>
      </w:r>
      <w:proofErr w:type="gramEnd"/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15" name="Obrázek 15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Evakuace se vyhlašuje za účelem přemístění  osob z oblasti vážného ohrožení jejich života a zdraví do míst zajištěné ochrany a nouzového přežití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Nepodceňuj pokyny k </w:t>
      </w:r>
      <w:proofErr w:type="gramStart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evakuaci !!!! Jde</w:t>
      </w:r>
      <w:proofErr w:type="gramEnd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o tvoji</w:t>
      </w:r>
      <w:r w:rsidRPr="00240A3B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 w:rsidRPr="00240A3B">
        <w:rPr>
          <w:rFonts w:ascii="Arial" w:eastAsia="Times New Roman" w:hAnsi="Arial" w:cs="Arial"/>
          <w:i/>
          <w:iCs/>
          <w:color w:val="FF0000"/>
          <w:sz w:val="20"/>
          <w:szCs w:val="20"/>
          <w:lang w:eastAsia="cs-CZ"/>
        </w:rPr>
        <w:t>(Vaši)</w:t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 bezpečnost !!!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Informace o evakuaci, o tom, co se stalo, co dělat dále, uslyšíš v mimořádných zpravodajstvích hromadných sdělovacích prostředků nebo od pověřených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subjektů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(zejména</w:t>
      </w:r>
      <w:proofErr w:type="gram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 zasahující složky,  případně zaměstnavatele).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66850" cy="1638300"/>
            <wp:effectExtent l="0" t="0" r="0" b="0"/>
            <wp:wrapSquare wrapText="bothSides"/>
            <wp:docPr id="14" name="Obrázek 14" descr="http://www.zachranny-kruh.cz/image.php?idx=572&amp;mw=154&amp;mh=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2&amp;mw=154&amp;mh=1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Okamžitě zanechte veškeré nesouvisející činnosti - dodržujte </w:t>
      </w:r>
      <w:hyperlink r:id="rId15" w:tooltip="Při nutnosti rychlého opuštění bytu se řiďte vždy těmito zásadami." w:history="1">
        <w:r w:rsidRPr="00240A3B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cs-CZ"/>
          </w:rPr>
          <w:t>zásady pro opuštění bytu</w:t>
        </w:r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, </w:t>
        </w:r>
      </w:hyperlink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vezměte si s sebou </w:t>
      </w:r>
      <w:hyperlink r:id="rId16" w:tooltip="Co je a k čemu slouží? Doporučený obsah evakuačního zavazadla." w:history="1"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evakuační zavazadlo</w:t>
        </w:r>
      </w:hyperlink>
      <w:r w:rsidRPr="00240A3B">
        <w:rPr>
          <w:rFonts w:ascii="Arial" w:eastAsia="Times New Roman" w:hAnsi="Arial" w:cs="Arial"/>
          <w:b/>
          <w:bCs/>
          <w:color w:val="0000FF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a včas se dostavte na určené místo.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Dodržujte pokyny orgánů zabezpečujících evakuaci i při použití vlastních vozidel.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Přepravu osob ze zdravotnických a sociálních zařízení, škol apod. řídí personál příslušného zařízení dle evakuačních plánů.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Během pobytu v evakuačním středisku Vám bude zajištěno nouzové ubytování, stravování a další případná péče.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Vrátit se do místa bydliště budete moci až po výslovném povolení ze strany bezpečnostních složek.</w:t>
      </w:r>
    </w:p>
    <w:p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 návratu zdokumentujte stav svého majetku, zaregistrujte případné škody a ztráty a nahlaste je úřadům a případně pojišťovně.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8D02E6" w:rsidRDefault="008D02E6"/>
    <w:sectPr w:rsidR="008D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C38"/>
    <w:multiLevelType w:val="multilevel"/>
    <w:tmpl w:val="231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F15CC"/>
    <w:multiLevelType w:val="multilevel"/>
    <w:tmpl w:val="C82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C7D89"/>
    <w:multiLevelType w:val="multilevel"/>
    <w:tmpl w:val="A86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D6DC5"/>
    <w:multiLevelType w:val="multilevel"/>
    <w:tmpl w:val="DBE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7055E"/>
    <w:multiLevelType w:val="multilevel"/>
    <w:tmpl w:val="496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D5B52"/>
    <w:multiLevelType w:val="multilevel"/>
    <w:tmpl w:val="597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F7ECF"/>
    <w:multiLevelType w:val="multilevel"/>
    <w:tmpl w:val="31A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1615C"/>
    <w:multiLevelType w:val="multilevel"/>
    <w:tmpl w:val="8FD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776A1"/>
    <w:multiLevelType w:val="multilevel"/>
    <w:tmpl w:val="C26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C2EBA"/>
    <w:multiLevelType w:val="multilevel"/>
    <w:tmpl w:val="8D3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3B"/>
    <w:rsid w:val="001D1CB4"/>
    <w:rsid w:val="00240A3B"/>
    <w:rsid w:val="008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40A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0A3B"/>
    <w:rPr>
      <w:b/>
      <w:bCs/>
    </w:rPr>
  </w:style>
  <w:style w:type="character" w:customStyle="1" w:styleId="apple-converted-space">
    <w:name w:val="apple-converted-space"/>
    <w:basedOn w:val="Standardnpsmoodstavce"/>
    <w:rsid w:val="00240A3B"/>
  </w:style>
  <w:style w:type="character" w:styleId="Zvraznn">
    <w:name w:val="Emphasis"/>
    <w:basedOn w:val="Standardnpsmoodstavce"/>
    <w:uiPriority w:val="20"/>
    <w:qFormat/>
    <w:rsid w:val="00240A3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40A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0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40A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0A3B"/>
    <w:rPr>
      <w:b/>
      <w:bCs/>
    </w:rPr>
  </w:style>
  <w:style w:type="character" w:customStyle="1" w:styleId="apple-converted-space">
    <w:name w:val="apple-converted-space"/>
    <w:basedOn w:val="Standardnpsmoodstavce"/>
    <w:rsid w:val="00240A3B"/>
  </w:style>
  <w:style w:type="character" w:styleId="Zvraznn">
    <w:name w:val="Emphasis"/>
    <w:basedOn w:val="Standardnpsmoodstavce"/>
    <w:uiPriority w:val="20"/>
    <w:qFormat/>
    <w:rsid w:val="00240A3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40A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chranny-kruh.cz/pro-verejnost/vystrahy-a-varovani/evakuace/evakuacni-zavazadlo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zachranny-kruh.cz/pro-verejnost/vystrahy-a-varovani/evakuace/hlavni-zasady-pro-opusteni-bytu.html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2017-02-17T08:35:00Z</cp:lastPrinted>
  <dcterms:created xsi:type="dcterms:W3CDTF">2024-11-21T10:36:00Z</dcterms:created>
  <dcterms:modified xsi:type="dcterms:W3CDTF">2024-11-21T10:36:00Z</dcterms:modified>
</cp:coreProperties>
</file>